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949DD" w14:textId="77777777" w:rsidR="000C5200" w:rsidRPr="00217C1D" w:rsidRDefault="000C5200" w:rsidP="00613DE8">
      <w:pPr>
        <w:jc w:val="both"/>
        <w:rPr>
          <w:i/>
          <w:color w:val="000000" w:themeColor="text1"/>
        </w:rPr>
      </w:pPr>
    </w:p>
    <w:p w14:paraId="4303867E" w14:textId="0EF046B9" w:rsidR="000C5200" w:rsidRDefault="000C5200" w:rsidP="00613DE8">
      <w:pPr>
        <w:jc w:val="both"/>
        <w:rPr>
          <w:rFonts w:cstheme="minorHAnsi"/>
          <w:b/>
          <w:color w:val="000000" w:themeColor="text1"/>
          <w:sz w:val="28"/>
          <w:szCs w:val="28"/>
        </w:rPr>
      </w:pPr>
    </w:p>
    <w:p w14:paraId="6BF51C76" w14:textId="77777777" w:rsidR="00A251AC" w:rsidRPr="00217C1D" w:rsidRDefault="00A251AC" w:rsidP="00613DE8">
      <w:pPr>
        <w:jc w:val="both"/>
        <w:rPr>
          <w:rFonts w:cstheme="minorHAnsi"/>
          <w:b/>
          <w:color w:val="000000" w:themeColor="text1"/>
          <w:sz w:val="28"/>
          <w:szCs w:val="28"/>
        </w:rPr>
      </w:pPr>
    </w:p>
    <w:p w14:paraId="2760C610" w14:textId="4D91D53B" w:rsidR="000C5200" w:rsidRDefault="000C5200" w:rsidP="00613DE8">
      <w:pPr>
        <w:jc w:val="center"/>
        <w:rPr>
          <w:b/>
          <w:color w:val="000000" w:themeColor="text1"/>
          <w:sz w:val="28"/>
          <w:szCs w:val="28"/>
        </w:rPr>
      </w:pPr>
    </w:p>
    <w:p w14:paraId="5066B52F" w14:textId="77777777" w:rsidR="0036473E" w:rsidRDefault="0036473E" w:rsidP="0036473E">
      <w:pPr>
        <w:ind w:right="400"/>
      </w:pPr>
    </w:p>
    <w:p w14:paraId="0F41BD12" w14:textId="77777777" w:rsidR="0036473E" w:rsidRDefault="0036473E" w:rsidP="0036473E">
      <w:pPr>
        <w:spacing w:after="120"/>
        <w:ind w:right="-1"/>
        <w:jc w:val="center"/>
        <w:rPr>
          <w:rFonts w:ascii="Verdana" w:hAnsi="Verdana"/>
          <w:b/>
          <w:sz w:val="22"/>
          <w:szCs w:val="22"/>
        </w:rPr>
      </w:pPr>
      <w:r w:rsidRPr="0071630F">
        <w:rPr>
          <w:rFonts w:ascii="Verdana" w:hAnsi="Verdana"/>
          <w:b/>
          <w:sz w:val="22"/>
          <w:szCs w:val="22"/>
        </w:rPr>
        <w:t xml:space="preserve">DICHIARAZIONE IN AUTOTUTELA </w:t>
      </w:r>
    </w:p>
    <w:p w14:paraId="67FF0BB7" w14:textId="77777777" w:rsidR="0036473E" w:rsidRDefault="0036473E" w:rsidP="0036473E">
      <w:pPr>
        <w:spacing w:after="120"/>
        <w:ind w:right="-1"/>
        <w:jc w:val="center"/>
        <w:rPr>
          <w:rFonts w:ascii="Verdana" w:hAnsi="Verdana"/>
          <w:b/>
          <w:sz w:val="22"/>
          <w:szCs w:val="22"/>
        </w:rPr>
      </w:pPr>
      <w:r w:rsidRPr="0071630F">
        <w:rPr>
          <w:rFonts w:ascii="Verdana" w:hAnsi="Verdana"/>
          <w:b/>
          <w:sz w:val="22"/>
          <w:szCs w:val="22"/>
        </w:rPr>
        <w:t xml:space="preserve">ANNULLAMENTO GARA SELEZIONE </w:t>
      </w:r>
      <w:r>
        <w:rPr>
          <w:rFonts w:ascii="Verdana" w:hAnsi="Verdana"/>
          <w:b/>
          <w:sz w:val="22"/>
          <w:szCs w:val="22"/>
        </w:rPr>
        <w:t>ORGANISMO DI ESECUZIONE</w:t>
      </w:r>
    </w:p>
    <w:p w14:paraId="3E7163D1" w14:textId="77777777" w:rsidR="0036473E" w:rsidRDefault="0036473E" w:rsidP="0036473E">
      <w:pPr>
        <w:spacing w:after="120"/>
        <w:ind w:right="-1"/>
        <w:jc w:val="center"/>
        <w:rPr>
          <w:rFonts w:ascii="Verdana" w:hAnsi="Verdana"/>
          <w:b/>
          <w:sz w:val="22"/>
          <w:szCs w:val="22"/>
        </w:rPr>
      </w:pPr>
    </w:p>
    <w:p w14:paraId="1F0F17D4" w14:textId="77777777" w:rsidR="0036473E" w:rsidRDefault="0036473E" w:rsidP="0036473E">
      <w:pPr>
        <w:spacing w:after="120"/>
        <w:ind w:right="-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In riferimento all’avviso di gara relativo alla selezione, mediante Procedura Competitiva Aperta, di un organismo di esecuzione incaricato della realizzazione delle attività finalizzate al raggiungimento degli obiettivi previsti nell’ambito del Programma </w:t>
      </w:r>
      <w:r w:rsidRPr="00EB5A94">
        <w:rPr>
          <w:rFonts w:ascii="Verdana" w:hAnsi="Verdana"/>
          <w:sz w:val="22"/>
          <w:szCs w:val="22"/>
        </w:rPr>
        <w:t>10109</w:t>
      </w:r>
      <w:r>
        <w:rPr>
          <w:rFonts w:ascii="Verdana" w:hAnsi="Verdana"/>
          <w:sz w:val="22"/>
          <w:szCs w:val="22"/>
        </w:rPr>
        <w:t>5477</w:t>
      </w:r>
      <w:r w:rsidRPr="00EB5A94">
        <w:rPr>
          <w:rFonts w:ascii="Verdana" w:hAnsi="Verdana"/>
          <w:sz w:val="22"/>
          <w:szCs w:val="22"/>
        </w:rPr>
        <w:t xml:space="preserve"> “EU FRESH CHOICE </w:t>
      </w:r>
      <w:r>
        <w:rPr>
          <w:rFonts w:ascii="Verdana" w:hAnsi="Verdana"/>
          <w:sz w:val="22"/>
          <w:szCs w:val="22"/>
        </w:rPr>
        <w:t>TC</w:t>
      </w:r>
      <w:r w:rsidRPr="00EB5A94">
        <w:rPr>
          <w:rFonts w:ascii="Verdana" w:hAnsi="Verdana"/>
          <w:sz w:val="22"/>
          <w:szCs w:val="22"/>
        </w:rPr>
        <w:t>” pubblicato nella GUCE 2022/S 233-67</w:t>
      </w:r>
      <w:r>
        <w:rPr>
          <w:rFonts w:ascii="Verdana" w:hAnsi="Verdana"/>
          <w:sz w:val="22"/>
          <w:szCs w:val="22"/>
        </w:rPr>
        <w:t>1543</w:t>
      </w:r>
      <w:r w:rsidRPr="00EB5A94">
        <w:rPr>
          <w:rFonts w:ascii="Verdana" w:hAnsi="Verdana"/>
          <w:sz w:val="22"/>
          <w:szCs w:val="22"/>
        </w:rPr>
        <w:t xml:space="preserve"> da</w:t>
      </w:r>
      <w:r>
        <w:rPr>
          <w:rFonts w:ascii="Verdana" w:hAnsi="Verdana"/>
          <w:sz w:val="22"/>
          <w:szCs w:val="22"/>
        </w:rPr>
        <w:t xml:space="preserve"> Terra Orti Società Cooperativa, in qualità di coordinatore e organismo capofila del Programma triennale </w:t>
      </w:r>
      <w:r w:rsidRPr="008E0DE0">
        <w:rPr>
          <w:rFonts w:ascii="Verdana" w:hAnsi="Verdana"/>
          <w:sz w:val="22"/>
          <w:szCs w:val="22"/>
        </w:rPr>
        <w:t>“</w:t>
      </w:r>
      <w:proofErr w:type="spellStart"/>
      <w:r>
        <w:rPr>
          <w:rFonts w:ascii="Verdana" w:hAnsi="Verdana"/>
          <w:sz w:val="22"/>
          <w:szCs w:val="22"/>
        </w:rPr>
        <w:t>European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Fruit</w:t>
      </w:r>
      <w:proofErr w:type="spellEnd"/>
      <w:r>
        <w:rPr>
          <w:rFonts w:ascii="Verdana" w:hAnsi="Verdana"/>
          <w:sz w:val="22"/>
          <w:szCs w:val="22"/>
        </w:rPr>
        <w:t xml:space="preserve"> and </w:t>
      </w:r>
      <w:proofErr w:type="spellStart"/>
      <w:r>
        <w:rPr>
          <w:rFonts w:ascii="Verdana" w:hAnsi="Verdana"/>
          <w:sz w:val="22"/>
          <w:szCs w:val="22"/>
        </w:rPr>
        <w:t>Vegetables</w:t>
      </w:r>
      <w:proofErr w:type="spellEnd"/>
      <w:r>
        <w:rPr>
          <w:rFonts w:ascii="Verdana" w:hAnsi="Verdana"/>
          <w:sz w:val="22"/>
          <w:szCs w:val="22"/>
        </w:rPr>
        <w:t xml:space="preserve">: Your </w:t>
      </w:r>
      <w:proofErr w:type="spellStart"/>
      <w:r>
        <w:rPr>
          <w:rFonts w:ascii="Verdana" w:hAnsi="Verdana"/>
          <w:sz w:val="22"/>
          <w:szCs w:val="22"/>
        </w:rPr>
        <w:t>Fresh</w:t>
      </w:r>
      <w:proofErr w:type="spellEnd"/>
      <w:r w:rsidRPr="008E0DE0">
        <w:rPr>
          <w:rFonts w:ascii="Verdana" w:hAnsi="Verdana"/>
          <w:sz w:val="22"/>
          <w:szCs w:val="22"/>
        </w:rPr>
        <w:t xml:space="preserve"> and </w:t>
      </w:r>
      <w:proofErr w:type="spellStart"/>
      <w:r w:rsidRPr="008E0DE0">
        <w:rPr>
          <w:rFonts w:ascii="Verdana" w:hAnsi="Verdana"/>
          <w:sz w:val="22"/>
          <w:szCs w:val="22"/>
        </w:rPr>
        <w:t>Sustainable</w:t>
      </w:r>
      <w:proofErr w:type="spellEnd"/>
      <w:r w:rsidRPr="008E0DE0">
        <w:rPr>
          <w:rFonts w:ascii="Verdana" w:hAnsi="Verdana"/>
          <w:sz w:val="22"/>
          <w:szCs w:val="22"/>
        </w:rPr>
        <w:t xml:space="preserve"> </w:t>
      </w:r>
      <w:proofErr w:type="spellStart"/>
      <w:r w:rsidRPr="008E0DE0">
        <w:rPr>
          <w:rFonts w:ascii="Verdana" w:hAnsi="Verdana"/>
          <w:sz w:val="22"/>
          <w:szCs w:val="22"/>
        </w:rPr>
        <w:t>Choice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Overseas</w:t>
      </w:r>
      <w:proofErr w:type="spellEnd"/>
      <w:r w:rsidRPr="008E0DE0">
        <w:rPr>
          <w:rFonts w:ascii="Verdana" w:hAnsi="Verdana"/>
          <w:sz w:val="22"/>
          <w:szCs w:val="22"/>
        </w:rPr>
        <w:t xml:space="preserve">!”— Acronimo “EU </w:t>
      </w:r>
      <w:r>
        <w:rPr>
          <w:rFonts w:ascii="Verdana" w:hAnsi="Verdana"/>
          <w:sz w:val="22"/>
          <w:szCs w:val="22"/>
        </w:rPr>
        <w:t>FRESH CHOICE TC</w:t>
      </w:r>
      <w:r w:rsidRPr="008E0DE0">
        <w:rPr>
          <w:rFonts w:ascii="Verdana" w:hAnsi="Verdana"/>
          <w:sz w:val="22"/>
          <w:szCs w:val="22"/>
        </w:rPr>
        <w:t>”,</w:t>
      </w:r>
      <w:r>
        <w:rPr>
          <w:rFonts w:ascii="Verdana" w:hAnsi="Verdana"/>
          <w:sz w:val="22"/>
          <w:szCs w:val="22"/>
        </w:rPr>
        <w:t xml:space="preserve"> programma di informazione e promozione cofinanziato dalla Commissione Europea ai sensi dei </w:t>
      </w:r>
      <w:proofErr w:type="spellStart"/>
      <w:r>
        <w:rPr>
          <w:rFonts w:ascii="Verdana" w:hAnsi="Verdana"/>
          <w:sz w:val="22"/>
          <w:szCs w:val="22"/>
        </w:rPr>
        <w:t>Regg</w:t>
      </w:r>
      <w:proofErr w:type="spellEnd"/>
      <w:r>
        <w:rPr>
          <w:rFonts w:ascii="Verdana" w:hAnsi="Verdana"/>
          <w:sz w:val="22"/>
          <w:szCs w:val="22"/>
        </w:rPr>
        <w:t>. CE 1144/2014, 1829/2015 e 1831/</w:t>
      </w:r>
      <w:r w:rsidRPr="008E0DE0">
        <w:rPr>
          <w:rFonts w:ascii="Verdana" w:hAnsi="Verdana"/>
          <w:sz w:val="22"/>
          <w:szCs w:val="22"/>
        </w:rPr>
        <w:t>2015 e</w:t>
      </w:r>
      <w:r>
        <w:rPr>
          <w:rFonts w:ascii="Verdana" w:hAnsi="Verdana"/>
          <w:sz w:val="22"/>
          <w:szCs w:val="22"/>
        </w:rPr>
        <w:t>d</w:t>
      </w:r>
      <w:r w:rsidRPr="008E0DE0">
        <w:rPr>
          <w:rFonts w:ascii="Verdana" w:hAnsi="Verdana"/>
          <w:sz w:val="22"/>
          <w:szCs w:val="22"/>
        </w:rPr>
        <w:t xml:space="preserve"> approvato con decisione della Commissione Europea N. C (2022) 7918 del 9 novembre 2022</w:t>
      </w:r>
      <w:r>
        <w:rPr>
          <w:rFonts w:ascii="Verdana" w:hAnsi="Verdana"/>
          <w:sz w:val="22"/>
          <w:szCs w:val="22"/>
        </w:rPr>
        <w:t>:</w:t>
      </w:r>
    </w:p>
    <w:p w14:paraId="2111DDC2" w14:textId="77777777" w:rsidR="0036473E" w:rsidRDefault="0036473E" w:rsidP="0036473E">
      <w:pPr>
        <w:numPr>
          <w:ilvl w:val="0"/>
          <w:numId w:val="6"/>
        </w:numPr>
        <w:spacing w:after="120"/>
        <w:ind w:right="-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considerato che per la procedura di selezione, ai sensi della normativa sopra richiamata, il Ministero è l’amministrazione incaricata preposta alla valutazione delle procedure di selezione degli organismi di esecuzione dei programmi presentati ai sensi del Reg. 1144/2014;</w:t>
      </w:r>
    </w:p>
    <w:p w14:paraId="457528BA" w14:textId="77777777" w:rsidR="0036473E" w:rsidRPr="005E5954" w:rsidRDefault="0036473E" w:rsidP="0036473E">
      <w:pPr>
        <w:numPr>
          <w:ilvl w:val="0"/>
          <w:numId w:val="6"/>
        </w:numPr>
        <w:spacing w:after="120"/>
        <w:ind w:left="714" w:hanging="35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constatato che </w:t>
      </w:r>
      <w:r w:rsidRPr="008E0DE0">
        <w:rPr>
          <w:rFonts w:ascii="Verdana" w:hAnsi="Verdana"/>
          <w:sz w:val="22"/>
          <w:szCs w:val="22"/>
        </w:rPr>
        <w:t>il Ministero dell’Agricoltura, della sovranità alimentare e delle foreste</w:t>
      </w:r>
      <w:r>
        <w:rPr>
          <w:rFonts w:ascii="Verdana" w:hAnsi="Verdana"/>
          <w:sz w:val="22"/>
          <w:szCs w:val="22"/>
        </w:rPr>
        <w:t xml:space="preserve"> ha comunicato, con nota del 23 gennaio 2023 che: </w:t>
      </w:r>
      <w:r w:rsidRPr="005E5954">
        <w:rPr>
          <w:rFonts w:ascii="Verdana" w:hAnsi="Verdana"/>
          <w:i/>
          <w:iCs/>
          <w:sz w:val="22"/>
          <w:szCs w:val="22"/>
        </w:rPr>
        <w:t>“dall’esame della documentazione, si rileva che non è stato rispettato, dalla data di pubblicazione del bando di gara sul TED alla data di presentazione delle offerte, il tempo minimo previsto dall’art. 2 comma 2.1 del Decreto Direttoriale n. 526288 del 17 ottobre 2022, ovvero “un periodo di tempo sufficiente per la ricezione delle offerte, comunque non inferiore a 15 giorni</w:t>
      </w:r>
      <w:r>
        <w:rPr>
          <w:rFonts w:ascii="Verdana" w:hAnsi="Verdana"/>
          <w:sz w:val="22"/>
          <w:szCs w:val="22"/>
        </w:rPr>
        <w:t>”</w:t>
      </w:r>
      <w:r w:rsidRPr="005E5954">
        <w:rPr>
          <w:rFonts w:ascii="Verdana" w:hAnsi="Verdana"/>
          <w:i/>
          <w:iCs/>
          <w:sz w:val="22"/>
          <w:szCs w:val="22"/>
        </w:rPr>
        <w:t>”;</w:t>
      </w:r>
    </w:p>
    <w:p w14:paraId="3AA84BD3" w14:textId="77777777" w:rsidR="0036473E" w:rsidRDefault="0036473E" w:rsidP="0036473E">
      <w:pPr>
        <w:numPr>
          <w:ilvl w:val="0"/>
          <w:numId w:val="6"/>
        </w:numPr>
        <w:spacing w:after="120"/>
        <w:ind w:left="714" w:right="-1" w:hanging="35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considerato che con la stessa nota il MASAF ha ritenuto di non approvare la procedura di selezione attuata.</w:t>
      </w:r>
    </w:p>
    <w:p w14:paraId="6571B8D7" w14:textId="77777777" w:rsidR="0036473E" w:rsidRDefault="0036473E" w:rsidP="0036473E">
      <w:pPr>
        <w:spacing w:after="120"/>
        <w:ind w:right="-1"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Per le motivazioni sopra richiamate la scrivente Terra Orti con la presente </w:t>
      </w:r>
      <w:r w:rsidRPr="00EB5A94">
        <w:rPr>
          <w:rFonts w:ascii="Verdana" w:hAnsi="Verdana"/>
          <w:sz w:val="22"/>
          <w:szCs w:val="22"/>
        </w:rPr>
        <w:t>annulla in autotutela la procedura di selezione pubblicata in</w:t>
      </w:r>
      <w:r w:rsidRPr="00EB5A94">
        <w:t xml:space="preserve"> </w:t>
      </w:r>
      <w:r w:rsidRPr="00EB5A94">
        <w:rPr>
          <w:rFonts w:ascii="Verdana" w:hAnsi="Verdana"/>
          <w:sz w:val="22"/>
          <w:szCs w:val="22"/>
        </w:rPr>
        <w:t>GUCE 2022/S 233-67</w:t>
      </w:r>
      <w:r>
        <w:rPr>
          <w:rFonts w:ascii="Verdana" w:hAnsi="Verdana"/>
          <w:sz w:val="22"/>
          <w:szCs w:val="22"/>
        </w:rPr>
        <w:t>1543</w:t>
      </w:r>
      <w:r w:rsidRPr="00EB5A94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</w:p>
    <w:p w14:paraId="56CCEC1E" w14:textId="77777777" w:rsidR="0036473E" w:rsidRDefault="0036473E" w:rsidP="0036473E">
      <w:pPr>
        <w:spacing w:after="120"/>
        <w:ind w:right="-1"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La scrivente dispone, altresì, di dare pubblicità alla presente dichiarazione mediante pubblicazione sul sito internet di Terra Orti, nonché mediante l’invio della stessa a Universal Marketing </w:t>
      </w:r>
      <w:proofErr w:type="spellStart"/>
      <w:r>
        <w:rPr>
          <w:rFonts w:ascii="Verdana" w:hAnsi="Verdana"/>
          <w:sz w:val="22"/>
          <w:szCs w:val="22"/>
        </w:rPr>
        <w:t>srl</w:t>
      </w:r>
      <w:proofErr w:type="spellEnd"/>
      <w:r>
        <w:rPr>
          <w:rFonts w:ascii="Verdana" w:hAnsi="Verdana"/>
          <w:sz w:val="22"/>
          <w:szCs w:val="22"/>
        </w:rPr>
        <w:t>, Viale Palmiro Togliatti 1663 Roma.</w:t>
      </w:r>
    </w:p>
    <w:p w14:paraId="0E8B16D7" w14:textId="77777777" w:rsidR="0036473E" w:rsidRDefault="0036473E" w:rsidP="0036473E">
      <w:pPr>
        <w:spacing w:after="120"/>
        <w:ind w:right="403" w:firstLine="708"/>
        <w:jc w:val="both"/>
        <w:rPr>
          <w:rFonts w:ascii="Verdana" w:hAnsi="Verdana"/>
          <w:sz w:val="22"/>
          <w:szCs w:val="22"/>
        </w:rPr>
      </w:pPr>
    </w:p>
    <w:p w14:paraId="08F7E4B7" w14:textId="77777777" w:rsidR="0036473E" w:rsidRPr="00C86A0A" w:rsidRDefault="0036473E" w:rsidP="0036473E">
      <w:pPr>
        <w:spacing w:after="120"/>
        <w:ind w:right="403" w:firstLine="708"/>
        <w:jc w:val="right"/>
        <w:rPr>
          <w:rFonts w:ascii="Verdana" w:eastAsia="Times New Roman" w:hAnsi="Verdana" w:cs="Times New Roman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</w:t>
      </w:r>
      <w:r w:rsidRPr="00C86A0A">
        <w:rPr>
          <w:rFonts w:ascii="Verdana" w:eastAsia="Times New Roman" w:hAnsi="Verdana" w:cs="Times New Roman"/>
          <w:sz w:val="22"/>
          <w:szCs w:val="22"/>
        </w:rPr>
        <w:t>Il Presidente</w:t>
      </w:r>
    </w:p>
    <w:p w14:paraId="290DF335" w14:textId="77777777" w:rsidR="0036473E" w:rsidRPr="00C86A0A" w:rsidRDefault="0036473E" w:rsidP="0036473E">
      <w:pPr>
        <w:jc w:val="right"/>
        <w:rPr>
          <w:rFonts w:ascii="Verdana" w:eastAsia="Times New Roman" w:hAnsi="Verdana" w:cs="Times New Roman"/>
          <w:sz w:val="22"/>
          <w:szCs w:val="22"/>
        </w:rPr>
      </w:pPr>
      <w:r w:rsidRPr="00C86A0A">
        <w:rPr>
          <w:rFonts w:ascii="Verdana" w:eastAsia="Times New Roman" w:hAnsi="Verdana" w:cs="Times New Roman"/>
          <w:sz w:val="22"/>
          <w:szCs w:val="22"/>
        </w:rPr>
        <w:tab/>
      </w:r>
      <w:r w:rsidRPr="00C86A0A">
        <w:rPr>
          <w:rFonts w:ascii="Verdana" w:eastAsia="Times New Roman" w:hAnsi="Verdana" w:cs="Times New Roman"/>
          <w:sz w:val="22"/>
          <w:szCs w:val="22"/>
        </w:rPr>
        <w:tab/>
      </w:r>
      <w:r w:rsidRPr="00C86A0A">
        <w:rPr>
          <w:rFonts w:ascii="Verdana" w:eastAsia="Times New Roman" w:hAnsi="Verdana" w:cs="Times New Roman"/>
          <w:sz w:val="22"/>
          <w:szCs w:val="22"/>
        </w:rPr>
        <w:tab/>
      </w:r>
      <w:r w:rsidRPr="00C86A0A">
        <w:rPr>
          <w:rFonts w:ascii="Verdana" w:eastAsia="Times New Roman" w:hAnsi="Verdana" w:cs="Times New Roman"/>
          <w:sz w:val="22"/>
          <w:szCs w:val="22"/>
        </w:rPr>
        <w:tab/>
      </w:r>
      <w:r w:rsidRPr="00C86A0A">
        <w:rPr>
          <w:rFonts w:ascii="Verdana" w:eastAsia="Times New Roman" w:hAnsi="Verdana" w:cs="Times New Roman"/>
          <w:sz w:val="22"/>
          <w:szCs w:val="22"/>
        </w:rPr>
        <w:tab/>
      </w:r>
      <w:r w:rsidRPr="00C86A0A">
        <w:rPr>
          <w:rFonts w:ascii="Verdana" w:eastAsia="Times New Roman" w:hAnsi="Verdana" w:cs="Times New Roman"/>
          <w:sz w:val="22"/>
          <w:szCs w:val="22"/>
        </w:rPr>
        <w:tab/>
      </w:r>
      <w:r w:rsidRPr="00C86A0A">
        <w:rPr>
          <w:rFonts w:ascii="Verdana" w:eastAsia="Times New Roman" w:hAnsi="Verdana" w:cs="Times New Roman"/>
          <w:sz w:val="22"/>
          <w:szCs w:val="22"/>
        </w:rPr>
        <w:tab/>
        <w:t xml:space="preserve"> </w:t>
      </w:r>
      <w:r>
        <w:rPr>
          <w:rFonts w:ascii="Verdana" w:eastAsia="Times New Roman" w:hAnsi="Verdana" w:cs="Times New Roman"/>
          <w:sz w:val="22"/>
          <w:szCs w:val="22"/>
        </w:rPr>
        <w:t xml:space="preserve">  </w:t>
      </w:r>
      <w:r w:rsidRPr="00C86A0A">
        <w:rPr>
          <w:rFonts w:ascii="Verdana" w:eastAsia="Times New Roman" w:hAnsi="Verdana" w:cs="Times New Roman"/>
          <w:sz w:val="22"/>
          <w:szCs w:val="22"/>
        </w:rPr>
        <w:t xml:space="preserve">     </w:t>
      </w:r>
      <w:r>
        <w:rPr>
          <w:rFonts w:ascii="Verdana" w:eastAsia="Times New Roman" w:hAnsi="Verdana" w:cs="Times New Roman"/>
          <w:sz w:val="22"/>
          <w:szCs w:val="22"/>
        </w:rPr>
        <w:t>Alfonso Esposito</w:t>
      </w:r>
    </w:p>
    <w:p w14:paraId="173810F9" w14:textId="77777777" w:rsidR="0036473E" w:rsidRPr="00C86A0A" w:rsidRDefault="0036473E" w:rsidP="0036473E">
      <w:pPr>
        <w:tabs>
          <w:tab w:val="left" w:pos="1155"/>
        </w:tabs>
        <w:spacing w:after="120"/>
        <w:jc w:val="right"/>
        <w:rPr>
          <w:rFonts w:ascii="Verdana" w:eastAsia="Times New Roman" w:hAnsi="Verdana" w:cs="Times New Roman"/>
          <w:sz w:val="22"/>
          <w:szCs w:val="22"/>
        </w:rPr>
      </w:pPr>
      <w:r w:rsidRPr="00C86A0A">
        <w:rPr>
          <w:rFonts w:ascii="Times New Roman" w:eastAsia="Times New Roman" w:hAnsi="Times New Roman" w:cs="Times New Roman"/>
        </w:rPr>
        <w:tab/>
      </w:r>
      <w:r w:rsidRPr="00C86A0A">
        <w:rPr>
          <w:rFonts w:ascii="Times New Roman" w:eastAsia="Times New Roman" w:hAnsi="Times New Roman" w:cs="Times New Roman"/>
        </w:rPr>
        <w:tab/>
      </w:r>
      <w:r w:rsidRPr="00C86A0A">
        <w:rPr>
          <w:rFonts w:ascii="Times New Roman" w:eastAsia="Times New Roman" w:hAnsi="Times New Roman" w:cs="Times New Roman"/>
        </w:rPr>
        <w:tab/>
      </w:r>
      <w:r w:rsidRPr="00C86A0A">
        <w:rPr>
          <w:rFonts w:ascii="Times New Roman" w:eastAsia="Times New Roman" w:hAnsi="Times New Roman" w:cs="Times New Roman"/>
        </w:rPr>
        <w:tab/>
      </w:r>
      <w:r w:rsidRPr="00C86A0A">
        <w:rPr>
          <w:rFonts w:ascii="Times New Roman" w:eastAsia="Times New Roman" w:hAnsi="Times New Roman" w:cs="Times New Roman"/>
        </w:rPr>
        <w:tab/>
      </w:r>
      <w:r w:rsidRPr="00C86A0A">
        <w:rPr>
          <w:rFonts w:ascii="Times New Roman" w:eastAsia="Times New Roman" w:hAnsi="Times New Roman" w:cs="Times New Roman"/>
        </w:rPr>
        <w:tab/>
      </w:r>
      <w:r w:rsidRPr="00C86A0A">
        <w:rPr>
          <w:rFonts w:ascii="Times New Roman" w:eastAsia="Times New Roman" w:hAnsi="Times New Roman" w:cs="Times New Roman"/>
        </w:rPr>
        <w:tab/>
      </w:r>
    </w:p>
    <w:p w14:paraId="4D68AFF4" w14:textId="629F2C85" w:rsidR="000C5200" w:rsidRPr="00217C1D" w:rsidRDefault="000C5200">
      <w:pPr>
        <w:rPr>
          <w:color w:val="000000" w:themeColor="text1"/>
        </w:rPr>
      </w:pPr>
    </w:p>
    <w:sectPr w:rsidR="000C5200" w:rsidRPr="00217C1D" w:rsidSect="000C5200">
      <w:headerReference w:type="default" r:id="rId11"/>
      <w:footerReference w:type="default" r:id="rId12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C303F" w14:textId="77777777" w:rsidR="0065356B" w:rsidRDefault="0065356B" w:rsidP="004005A2">
      <w:r>
        <w:separator/>
      </w:r>
    </w:p>
  </w:endnote>
  <w:endnote w:type="continuationSeparator" w:id="0">
    <w:p w14:paraId="6749A8DC" w14:textId="77777777" w:rsidR="0065356B" w:rsidRDefault="0065356B" w:rsidP="00400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4EC23" w14:textId="77777777" w:rsidR="00A251AC" w:rsidRPr="00273C40" w:rsidRDefault="00A251AC" w:rsidP="00A251AC">
    <w:pPr>
      <w:pStyle w:val="Pidipagina"/>
      <w:jc w:val="center"/>
      <w:rPr>
        <w:sz w:val="18"/>
        <w:szCs w:val="18"/>
      </w:rPr>
    </w:pPr>
    <w:r w:rsidRPr="00273C40">
      <w:rPr>
        <w:sz w:val="18"/>
        <w:szCs w:val="18"/>
      </w:rPr>
      <w:t>TERRA ORTI SOCIETÀ COOPERATIVA</w:t>
    </w:r>
  </w:p>
  <w:p w14:paraId="3493B53C" w14:textId="77777777" w:rsidR="00A251AC" w:rsidRPr="00273C40" w:rsidRDefault="00A251AC" w:rsidP="00A251AC">
    <w:pPr>
      <w:pStyle w:val="Pidipagina"/>
      <w:jc w:val="center"/>
      <w:rPr>
        <w:sz w:val="18"/>
        <w:szCs w:val="18"/>
      </w:rPr>
    </w:pPr>
    <w:r w:rsidRPr="00273C40">
      <w:rPr>
        <w:sz w:val="18"/>
        <w:szCs w:val="18"/>
      </w:rPr>
      <w:t>Via Bagnolo San Vito 84025 Eboli (SA) Tel 0828 601213 fax 0828 600103</w:t>
    </w:r>
  </w:p>
  <w:p w14:paraId="219C9351" w14:textId="77777777" w:rsidR="00A251AC" w:rsidRPr="00273C40" w:rsidRDefault="00A251AC" w:rsidP="00A251AC">
    <w:pPr>
      <w:pStyle w:val="Pidipagina"/>
      <w:jc w:val="center"/>
      <w:rPr>
        <w:sz w:val="18"/>
        <w:szCs w:val="18"/>
      </w:rPr>
    </w:pPr>
    <w:r w:rsidRPr="00273C40">
      <w:rPr>
        <w:sz w:val="18"/>
        <w:szCs w:val="18"/>
      </w:rPr>
      <w:t>www.terraorti.it – info@terraorti.it</w:t>
    </w:r>
  </w:p>
  <w:p w14:paraId="0ECC6012" w14:textId="77777777" w:rsidR="00A251AC" w:rsidRPr="007431AF" w:rsidRDefault="00A251AC" w:rsidP="00A251AC">
    <w:pPr>
      <w:jc w:val="center"/>
      <w:rPr>
        <w:color w:val="000000" w:themeColor="text1"/>
        <w:sz w:val="20"/>
      </w:rPr>
    </w:pPr>
    <w:r w:rsidRPr="00273C40">
      <w:rPr>
        <w:sz w:val="18"/>
        <w:szCs w:val="18"/>
      </w:rPr>
      <w:t>Codice Fiscale e P. IVA: 03605110653</w:t>
    </w:r>
  </w:p>
  <w:p w14:paraId="0E091EBF" w14:textId="77777777" w:rsidR="000C5200" w:rsidRDefault="000C52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E0A63" w14:textId="77777777" w:rsidR="0065356B" w:rsidRDefault="0065356B" w:rsidP="004005A2">
      <w:r>
        <w:separator/>
      </w:r>
    </w:p>
  </w:footnote>
  <w:footnote w:type="continuationSeparator" w:id="0">
    <w:p w14:paraId="59859F3F" w14:textId="77777777" w:rsidR="0065356B" w:rsidRDefault="0065356B" w:rsidP="00400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9981D" w14:textId="29BC5B59" w:rsidR="00A251AC" w:rsidRDefault="00A251AC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0940AC" wp14:editId="386EB543">
          <wp:simplePos x="0" y="0"/>
          <wp:positionH relativeFrom="column">
            <wp:posOffset>-26289</wp:posOffset>
          </wp:positionH>
          <wp:positionV relativeFrom="paragraph">
            <wp:posOffset>-166990</wp:posOffset>
          </wp:positionV>
          <wp:extent cx="2182724" cy="100148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erraorti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2724" cy="1001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13FE341E"/>
    <w:multiLevelType w:val="hybridMultilevel"/>
    <w:tmpl w:val="679AFA7A"/>
    <w:lvl w:ilvl="0" w:tplc="EA3C92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226AE"/>
    <w:multiLevelType w:val="hybridMultilevel"/>
    <w:tmpl w:val="4168B5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53996CE1"/>
    <w:multiLevelType w:val="hybridMultilevel"/>
    <w:tmpl w:val="E892A9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5F877D49"/>
    <w:multiLevelType w:val="hybridMultilevel"/>
    <w:tmpl w:val="E892A9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61F41B57"/>
    <w:multiLevelType w:val="hybridMultilevel"/>
    <w:tmpl w:val="D688BD0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DE8"/>
    <w:rsid w:val="00002A5C"/>
    <w:rsid w:val="0000607D"/>
    <w:rsid w:val="000436BE"/>
    <w:rsid w:val="00084E13"/>
    <w:rsid w:val="000A3703"/>
    <w:rsid w:val="000B7EB7"/>
    <w:rsid w:val="000C5200"/>
    <w:rsid w:val="0010483E"/>
    <w:rsid w:val="001276DE"/>
    <w:rsid w:val="00130BCE"/>
    <w:rsid w:val="001326EE"/>
    <w:rsid w:val="0017325A"/>
    <w:rsid w:val="00173ADA"/>
    <w:rsid w:val="00177674"/>
    <w:rsid w:val="0019655D"/>
    <w:rsid w:val="001C2AE2"/>
    <w:rsid w:val="0020203B"/>
    <w:rsid w:val="00213AF5"/>
    <w:rsid w:val="00217C1D"/>
    <w:rsid w:val="00227D15"/>
    <w:rsid w:val="002A30BA"/>
    <w:rsid w:val="002E199A"/>
    <w:rsid w:val="002E4270"/>
    <w:rsid w:val="00301A6F"/>
    <w:rsid w:val="003069B1"/>
    <w:rsid w:val="003116DE"/>
    <w:rsid w:val="0036473E"/>
    <w:rsid w:val="003B61B9"/>
    <w:rsid w:val="003C0F66"/>
    <w:rsid w:val="003F03FF"/>
    <w:rsid w:val="004005A2"/>
    <w:rsid w:val="00414717"/>
    <w:rsid w:val="00433197"/>
    <w:rsid w:val="00441911"/>
    <w:rsid w:val="00483CBE"/>
    <w:rsid w:val="00495C2D"/>
    <w:rsid w:val="004A4163"/>
    <w:rsid w:val="004C0E3A"/>
    <w:rsid w:val="004E67BB"/>
    <w:rsid w:val="004F2739"/>
    <w:rsid w:val="00503AB5"/>
    <w:rsid w:val="00523846"/>
    <w:rsid w:val="00546945"/>
    <w:rsid w:val="00573A4C"/>
    <w:rsid w:val="005A7907"/>
    <w:rsid w:val="005A7B8F"/>
    <w:rsid w:val="00613DE8"/>
    <w:rsid w:val="00615FA6"/>
    <w:rsid w:val="0065356B"/>
    <w:rsid w:val="006757A4"/>
    <w:rsid w:val="006A3788"/>
    <w:rsid w:val="006A688F"/>
    <w:rsid w:val="006D2590"/>
    <w:rsid w:val="006E3F3C"/>
    <w:rsid w:val="00756BF6"/>
    <w:rsid w:val="007608FA"/>
    <w:rsid w:val="00762F39"/>
    <w:rsid w:val="00765A3D"/>
    <w:rsid w:val="00795EF0"/>
    <w:rsid w:val="007A23D3"/>
    <w:rsid w:val="007C039E"/>
    <w:rsid w:val="007C1E47"/>
    <w:rsid w:val="007D0EA6"/>
    <w:rsid w:val="007E145D"/>
    <w:rsid w:val="0082764B"/>
    <w:rsid w:val="0083484F"/>
    <w:rsid w:val="00837D8B"/>
    <w:rsid w:val="00851A4E"/>
    <w:rsid w:val="00865E99"/>
    <w:rsid w:val="00875161"/>
    <w:rsid w:val="00881AF5"/>
    <w:rsid w:val="008C27FE"/>
    <w:rsid w:val="008E0C34"/>
    <w:rsid w:val="00903657"/>
    <w:rsid w:val="00962B02"/>
    <w:rsid w:val="009673DB"/>
    <w:rsid w:val="00971949"/>
    <w:rsid w:val="009A4FB9"/>
    <w:rsid w:val="009B5AB6"/>
    <w:rsid w:val="00A148C8"/>
    <w:rsid w:val="00A251AC"/>
    <w:rsid w:val="00A7062F"/>
    <w:rsid w:val="00A712F4"/>
    <w:rsid w:val="00A83A6E"/>
    <w:rsid w:val="00A97E34"/>
    <w:rsid w:val="00AB591C"/>
    <w:rsid w:val="00AD25FD"/>
    <w:rsid w:val="00AE2241"/>
    <w:rsid w:val="00AE2E5B"/>
    <w:rsid w:val="00B02761"/>
    <w:rsid w:val="00B1785D"/>
    <w:rsid w:val="00B854F0"/>
    <w:rsid w:val="00B97F4A"/>
    <w:rsid w:val="00BA3339"/>
    <w:rsid w:val="00C36A10"/>
    <w:rsid w:val="00C40B6E"/>
    <w:rsid w:val="00C4121F"/>
    <w:rsid w:val="00C62E25"/>
    <w:rsid w:val="00CA768A"/>
    <w:rsid w:val="00CB0B23"/>
    <w:rsid w:val="00CC4430"/>
    <w:rsid w:val="00CE6550"/>
    <w:rsid w:val="00CF1246"/>
    <w:rsid w:val="00D92F33"/>
    <w:rsid w:val="00DA78AE"/>
    <w:rsid w:val="00DD392E"/>
    <w:rsid w:val="00DD3F23"/>
    <w:rsid w:val="00E411E8"/>
    <w:rsid w:val="00E609EB"/>
    <w:rsid w:val="00E80DB1"/>
    <w:rsid w:val="00EA01E1"/>
    <w:rsid w:val="00ED7879"/>
    <w:rsid w:val="00EF2F3A"/>
    <w:rsid w:val="00F131A2"/>
    <w:rsid w:val="00F147BE"/>
    <w:rsid w:val="00F2558A"/>
    <w:rsid w:val="00F44F38"/>
    <w:rsid w:val="00F46155"/>
    <w:rsid w:val="00F55169"/>
    <w:rsid w:val="00F61C3B"/>
    <w:rsid w:val="00F632B9"/>
    <w:rsid w:val="00F75ACD"/>
    <w:rsid w:val="00FA2C42"/>
    <w:rsid w:val="00FA4F19"/>
    <w:rsid w:val="00FB6D87"/>
    <w:rsid w:val="00FD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161AA0"/>
  <w15:docId w15:val="{DF5DC97C-4957-9D4C-9304-AE25EFE7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3DE8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116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3DE8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39"/>
    <w:rsid w:val="00613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F3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F33"/>
    <w:rPr>
      <w:rFonts w:ascii="Segoe UI" w:eastAsiaTheme="minorEastAsia" w:hAnsi="Segoe UI" w:cs="Segoe UI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F5516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5516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55169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5516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55169"/>
    <w:rPr>
      <w:rFonts w:eastAsiaTheme="minorEastAsia"/>
      <w:b/>
      <w:bCs/>
      <w:sz w:val="20"/>
      <w:szCs w:val="20"/>
      <w:lang w:eastAsia="it-IT"/>
    </w:rPr>
  </w:style>
  <w:style w:type="paragraph" w:customStyle="1" w:styleId="StileTitolo2TimesNewRoman12pt">
    <w:name w:val="Stile Titolo 2 + Times New Roman 12 pt"/>
    <w:basedOn w:val="Titolo2"/>
    <w:rsid w:val="003116DE"/>
    <w:pPr>
      <w:keepLines w:val="0"/>
      <w:widowControl w:val="0"/>
      <w:tabs>
        <w:tab w:val="left" w:pos="851"/>
      </w:tabs>
      <w:overflowPunct w:val="0"/>
      <w:autoSpaceDE w:val="0"/>
      <w:autoSpaceDN w:val="0"/>
      <w:adjustRightInd w:val="0"/>
      <w:spacing w:before="240" w:after="240" w:line="240" w:lineRule="atLeast"/>
      <w:jc w:val="both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116D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it-IT"/>
    </w:rPr>
  </w:style>
  <w:style w:type="character" w:customStyle="1" w:styleId="normaltextrun">
    <w:name w:val="normaltextrun"/>
    <w:basedOn w:val="Carpredefinitoparagrafo"/>
    <w:rsid w:val="00F61C3B"/>
  </w:style>
  <w:style w:type="character" w:customStyle="1" w:styleId="apple-converted-space">
    <w:name w:val="apple-converted-space"/>
    <w:basedOn w:val="Carpredefinitoparagrafo"/>
    <w:rsid w:val="00F61C3B"/>
  </w:style>
  <w:style w:type="character" w:customStyle="1" w:styleId="eop">
    <w:name w:val="eop"/>
    <w:basedOn w:val="Carpredefinitoparagrafo"/>
    <w:rsid w:val="00F61C3B"/>
  </w:style>
  <w:style w:type="paragraph" w:styleId="Intestazione">
    <w:name w:val="header"/>
    <w:basedOn w:val="Normale"/>
    <w:link w:val="IntestazioneCarattere"/>
    <w:uiPriority w:val="99"/>
    <w:unhideWhenUsed/>
    <w:rsid w:val="004005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05A2"/>
    <w:rPr>
      <w:rFonts w:eastAsiaTheme="minorEastAsi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005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05A2"/>
    <w:rPr>
      <w:rFonts w:eastAsiaTheme="minorEastAsia"/>
      <w:sz w:val="24"/>
      <w:szCs w:val="24"/>
      <w:lang w:eastAsia="it-IT"/>
    </w:rPr>
  </w:style>
  <w:style w:type="character" w:customStyle="1" w:styleId="spellingerror">
    <w:name w:val="spellingerror"/>
    <w:basedOn w:val="Carpredefinitoparagrafo"/>
    <w:rsid w:val="00AD25FD"/>
  </w:style>
  <w:style w:type="character" w:styleId="Enfasigrassetto">
    <w:name w:val="Strong"/>
    <w:basedOn w:val="Carpredefinitoparagrafo"/>
    <w:uiPriority w:val="22"/>
    <w:qFormat/>
    <w:rsid w:val="00B97F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0d034ae-867e-443c-ac9a-da13b21ab595">4D6JXNSYUX4S-1101299657-25433</_dlc_DocId>
    <_dlc_DocIdUrl xmlns="f0d034ae-867e-443c-ac9a-da13b21ab595">
      <Url>https://fondazionecrui.sharepoint.com/sites/coll/_layouts/15/DocIdRedir.aspx?ID=4D6JXNSYUX4S-1101299657-25433</Url>
      <Description>4D6JXNSYUX4S-1101299657-25433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AAF5C155C19349A27116B31A758186" ma:contentTypeVersion="6" ma:contentTypeDescription="Creare un nuovo documento." ma:contentTypeScope="" ma:versionID="234b6934360228e4495f492c034827ca">
  <xsd:schema xmlns:xsd="http://www.w3.org/2001/XMLSchema" xmlns:xs="http://www.w3.org/2001/XMLSchema" xmlns:p="http://schemas.microsoft.com/office/2006/metadata/properties" xmlns:ns2="f0d034ae-867e-443c-ac9a-da13b21ab595" xmlns:ns3="95f86a6a-06d1-443e-aabc-f72f9168a69a" targetNamespace="http://schemas.microsoft.com/office/2006/metadata/properties" ma:root="true" ma:fieldsID="8900a3c7e26d1672465c8d8fb744e930" ns2:_="" ns3:_="">
    <xsd:import namespace="f0d034ae-867e-443c-ac9a-da13b21ab595"/>
    <xsd:import namespace="95f86a6a-06d1-443e-aabc-f72f9168a6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034ae-867e-443c-ac9a-da13b21ab59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86a6a-06d1-443e-aabc-f72f9168a6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E3880F-7899-4BA5-93E3-101AE0511B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CB8447-42AB-407E-B601-BEEF3EC7C6FD}">
  <ds:schemaRefs>
    <ds:schemaRef ds:uri="http://schemas.microsoft.com/office/2006/metadata/properties"/>
    <ds:schemaRef ds:uri="http://schemas.microsoft.com/office/infopath/2007/PartnerControls"/>
    <ds:schemaRef ds:uri="f0d034ae-867e-443c-ac9a-da13b21ab595"/>
  </ds:schemaRefs>
</ds:datastoreItem>
</file>

<file path=customXml/itemProps3.xml><?xml version="1.0" encoding="utf-8"?>
<ds:datastoreItem xmlns:ds="http://schemas.openxmlformats.org/officeDocument/2006/customXml" ds:itemID="{A87DB013-92A0-496B-A292-12AC40E13B2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6D5C5B9-3F31-49D4-938D-3C227C883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034ae-867e-443c-ac9a-da13b21ab595"/>
    <ds:schemaRef ds:uri="95f86a6a-06d1-443e-aabc-f72f9168a6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Giuseppe Gilesi</dc:creator>
  <cp:keywords/>
  <dc:description/>
  <cp:lastModifiedBy>Gianluca Bertone</cp:lastModifiedBy>
  <cp:revision>2</cp:revision>
  <cp:lastPrinted>2018-05-22T08:06:00Z</cp:lastPrinted>
  <dcterms:created xsi:type="dcterms:W3CDTF">2023-01-24T07:36:00Z</dcterms:created>
  <dcterms:modified xsi:type="dcterms:W3CDTF">2023-01-24T07:36:00Z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0x010100EAAAF5C155C19349A27116B31A758186</vt:lpwstr>
  </property>
  <property fmtid="{D5CDD505-2E9C-101B-9397-08002B2CF9AE}" pid="3" name="_dlc_DocIdItemGuid">
    <vt:lpwstr>3b1294c6-e209-48c4-9fca-f67f73a72c9d</vt:lpwstr>
  </property>
</Properties>
</file>